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7439D9" w14:paraId="1A5A385E" w14:textId="77777777" w:rsidTr="009175A8">
        <w:tc>
          <w:tcPr>
            <w:tcW w:w="10070" w:type="dxa"/>
            <w:shd w:val="clear" w:color="auto" w:fill="F9ED84"/>
          </w:tcPr>
          <w:p w14:paraId="42B44F7D" w14:textId="77777777" w:rsidR="007439D9" w:rsidRPr="003973F4" w:rsidRDefault="007439D9" w:rsidP="009175A8">
            <w:pPr>
              <w:spacing w:before="120" w:after="120"/>
              <w:ind w:firstLine="0"/>
              <w:rPr>
                <w:rFonts w:ascii="Avenir Book" w:hAnsi="Avenir Book"/>
                <w:color w:val="833C0B" w:themeColor="accent2" w:themeShade="80"/>
                <w:sz w:val="28"/>
                <w:szCs w:val="28"/>
              </w:rPr>
            </w:pPr>
            <w:r w:rsidRPr="003973F4">
              <w:rPr>
                <w:rFonts w:ascii="Avenir Book" w:hAnsi="Avenir Book" w:cs="Times New Roman (Body CS)"/>
                <w:b/>
                <w:smallCaps/>
                <w:color w:val="000000" w:themeColor="text1"/>
                <w:sz w:val="28"/>
                <w:szCs w:val="28"/>
              </w:rPr>
              <w:t>Strand 3</w:t>
            </w:r>
            <w:r w:rsidRPr="003973F4">
              <w:rPr>
                <w:rFonts w:ascii="Avenir Book" w:hAnsi="Avenir Book"/>
                <w:b/>
                <w:color w:val="000000" w:themeColor="text1"/>
                <w:sz w:val="28"/>
                <w:szCs w:val="28"/>
              </w:rPr>
              <w:t xml:space="preserve">: </w:t>
            </w:r>
            <w:r w:rsidRPr="003973F4">
              <w:rPr>
                <w:rFonts w:ascii="Avenir Book" w:hAnsi="Avenir Book" w:cs="Times New Roman (Body CS)"/>
                <w:b/>
                <w:smallCaps/>
                <w:color w:val="000000" w:themeColor="text1"/>
                <w:sz w:val="28"/>
                <w:szCs w:val="28"/>
              </w:rPr>
              <w:t xml:space="preserve">Maintaining a </w:t>
            </w:r>
            <w:proofErr w:type="gramStart"/>
            <w:r w:rsidRPr="003973F4">
              <w:rPr>
                <w:rFonts w:ascii="Avenir Book" w:hAnsi="Avenir Book" w:cs="Times New Roman (Body CS)"/>
                <w:b/>
                <w:smallCaps/>
                <w:color w:val="000000" w:themeColor="text1"/>
                <w:sz w:val="28"/>
                <w:szCs w:val="28"/>
              </w:rPr>
              <w:t>Linguistically-Rich</w:t>
            </w:r>
            <w:proofErr w:type="gramEnd"/>
            <w:r w:rsidRPr="003973F4">
              <w:rPr>
                <w:rFonts w:ascii="Avenir Book" w:hAnsi="Avenir Book" w:cs="Times New Roman (Body CS)"/>
                <w:b/>
                <w:smallCaps/>
                <w:color w:val="000000" w:themeColor="text1"/>
                <w:sz w:val="28"/>
                <w:szCs w:val="28"/>
              </w:rPr>
              <w:t xml:space="preserve"> Learning Environment</w:t>
            </w:r>
          </w:p>
        </w:tc>
      </w:tr>
      <w:tr w:rsidR="007439D9" w14:paraId="037ED64F" w14:textId="77777777" w:rsidTr="009175A8">
        <w:tc>
          <w:tcPr>
            <w:tcW w:w="10070" w:type="dxa"/>
            <w:shd w:val="clear" w:color="auto" w:fill="F9ED84"/>
          </w:tcPr>
          <w:p w14:paraId="12312C58" w14:textId="77777777" w:rsidR="007439D9" w:rsidRPr="003973F4" w:rsidRDefault="007439D9" w:rsidP="009175A8">
            <w:pPr>
              <w:spacing w:before="120" w:after="120"/>
              <w:ind w:firstLine="0"/>
              <w:rPr>
                <w:rFonts w:ascii="Avenir Book" w:hAnsi="Avenir Book" w:cs="Times New Roman (Body CS)"/>
                <w:b/>
                <w:smallCaps/>
                <w:color w:val="000000" w:themeColor="text1"/>
                <w:sz w:val="24"/>
                <w:szCs w:val="24"/>
              </w:rPr>
            </w:pPr>
            <w:r w:rsidRPr="003973F4">
              <w:rPr>
                <w:rFonts w:ascii="Avenir Book" w:hAnsi="Avenir Book" w:cs="Times New Roman (Body CS)"/>
                <w:b/>
                <w:smallCaps/>
                <w:color w:val="000000" w:themeColor="text1"/>
                <w:sz w:val="24"/>
                <w:szCs w:val="24"/>
              </w:rPr>
              <w:t xml:space="preserve">3A: </w:t>
            </w:r>
            <w:r w:rsidRPr="003973F4">
              <w:rPr>
                <w:rFonts w:ascii="Avenir Book" w:hAnsi="Avenir Book"/>
                <w:b/>
                <w:sz w:val="24"/>
                <w:szCs w:val="24"/>
              </w:rPr>
              <w:t>Visual language scaffolds</w:t>
            </w:r>
          </w:p>
        </w:tc>
      </w:tr>
    </w:tbl>
    <w:p w14:paraId="33F039DD" w14:textId="77777777" w:rsidR="007439D9" w:rsidRDefault="007439D9" w:rsidP="007439D9">
      <w:pPr>
        <w:pStyle w:val="ListParagraph"/>
        <w:numPr>
          <w:ilvl w:val="0"/>
          <w:numId w:val="1"/>
        </w:numPr>
        <w:rPr>
          <w:rFonts w:ascii="Avenir Book" w:hAnsi="Avenir Book"/>
          <w:sz w:val="24"/>
          <w:szCs w:val="24"/>
        </w:rPr>
      </w:pPr>
      <w:r>
        <w:rPr>
          <w:rFonts w:ascii="Avenir Book" w:hAnsi="Avenir Book"/>
          <w:sz w:val="24"/>
          <w:szCs w:val="24"/>
        </w:rPr>
        <w:t xml:space="preserve">The teacher displays a variety of social and curriculum-related words, </w:t>
      </w:r>
      <w:proofErr w:type="gramStart"/>
      <w:r>
        <w:rPr>
          <w:rFonts w:ascii="Avenir Book" w:hAnsi="Avenir Book"/>
          <w:sz w:val="24"/>
          <w:szCs w:val="24"/>
        </w:rPr>
        <w:t>phrases</w:t>
      </w:r>
      <w:proofErr w:type="gramEnd"/>
      <w:r>
        <w:rPr>
          <w:rFonts w:ascii="Avenir Book" w:hAnsi="Avenir Book"/>
          <w:sz w:val="24"/>
          <w:szCs w:val="24"/>
        </w:rPr>
        <w:t xml:space="preserve"> and other written language scaffolds throughout the classroom. </w:t>
      </w:r>
    </w:p>
    <w:p w14:paraId="21E8B0B9" w14:textId="77777777" w:rsidR="007439D9" w:rsidRDefault="007439D9" w:rsidP="007439D9">
      <w:pPr>
        <w:pStyle w:val="ListParagraph"/>
        <w:numPr>
          <w:ilvl w:val="0"/>
          <w:numId w:val="1"/>
        </w:numPr>
        <w:rPr>
          <w:rFonts w:ascii="Avenir Book" w:hAnsi="Avenir Book"/>
          <w:sz w:val="24"/>
          <w:szCs w:val="24"/>
        </w:rPr>
      </w:pPr>
      <w:r>
        <w:rPr>
          <w:rFonts w:ascii="Avenir Book" w:hAnsi="Avenir Book"/>
          <w:sz w:val="24"/>
          <w:szCs w:val="24"/>
        </w:rPr>
        <w:t xml:space="preserve">The teacher uses these visual scaffolds dynamically, adding to them throughout the year so that they represent student language learning and development. </w:t>
      </w:r>
    </w:p>
    <w:p w14:paraId="76D07016" w14:textId="77777777" w:rsidR="007439D9" w:rsidRPr="00B36030" w:rsidRDefault="007439D9" w:rsidP="007439D9">
      <w:pPr>
        <w:pStyle w:val="ListParagraph"/>
        <w:numPr>
          <w:ilvl w:val="0"/>
          <w:numId w:val="1"/>
        </w:numPr>
        <w:rPr>
          <w:rFonts w:ascii="Avenir Book" w:hAnsi="Avenir Book"/>
          <w:sz w:val="24"/>
          <w:szCs w:val="24"/>
        </w:rPr>
      </w:pPr>
      <w:r>
        <w:rPr>
          <w:rFonts w:ascii="Avenir Book" w:hAnsi="Avenir Book"/>
          <w:sz w:val="24"/>
          <w:szCs w:val="24"/>
        </w:rPr>
        <w:t xml:space="preserve">The teacher refers to the scaffolds throughout lessons to enhance content learning and language acquisition, and models how students can use the scaffolds to independently support their learning. </w:t>
      </w:r>
    </w:p>
    <w:p w14:paraId="3568F5C0" w14:textId="77777777" w:rsidR="007439D9" w:rsidRPr="00B36030" w:rsidRDefault="007439D9" w:rsidP="007439D9">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14774CE1" wp14:editId="3FCD1C32">
                <wp:simplePos x="0" y="0"/>
                <wp:positionH relativeFrom="column">
                  <wp:posOffset>0</wp:posOffset>
                </wp:positionH>
                <wp:positionV relativeFrom="paragraph">
                  <wp:posOffset>12700</wp:posOffset>
                </wp:positionV>
                <wp:extent cx="6362700" cy="0"/>
                <wp:effectExtent l="12700" t="12700" r="12700" b="12700"/>
                <wp:wrapNone/>
                <wp:docPr id="31" name="Straight Connector 31"/>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73D28"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6A8A709" w14:textId="77777777" w:rsidR="007439D9" w:rsidRDefault="007439D9" w:rsidP="007439D9">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5F1CC767" w14:textId="77777777" w:rsidR="007439D9" w:rsidRDefault="007439D9" w:rsidP="007439D9">
      <w:pPr>
        <w:ind w:left="720" w:firstLine="0"/>
        <w:rPr>
          <w:rFonts w:ascii="Avenir Book" w:hAnsi="Avenir Book"/>
          <w:i/>
          <w:sz w:val="24"/>
          <w:szCs w:val="24"/>
        </w:rPr>
      </w:pPr>
      <w:r>
        <w:rPr>
          <w:rFonts w:ascii="Avenir Book" w:hAnsi="Avenir Book"/>
          <w:sz w:val="24"/>
          <w:szCs w:val="24"/>
        </w:rPr>
        <w:t xml:space="preserve">1. </w:t>
      </w:r>
      <w:r>
        <w:rPr>
          <w:rFonts w:ascii="Avenir Book" w:hAnsi="Avenir Book"/>
          <w:i/>
          <w:sz w:val="24"/>
          <w:szCs w:val="24"/>
        </w:rPr>
        <w:t>A teacher has charts posted around the classroom that show word families and lists of common prefixes and suffixes in German. The teacher regularly draws students’ attention to these word features within content instruction and builds the word lists throughout the year.</w:t>
      </w:r>
    </w:p>
    <w:p w14:paraId="6E1AB107" w14:textId="77777777" w:rsidR="007439D9" w:rsidRDefault="007439D9" w:rsidP="007439D9">
      <w:pPr>
        <w:ind w:left="720" w:firstLine="0"/>
        <w:rPr>
          <w:rFonts w:ascii="Avenir Book" w:hAnsi="Avenir Book"/>
          <w:sz w:val="24"/>
          <w:szCs w:val="24"/>
        </w:rPr>
      </w:pPr>
    </w:p>
    <w:p w14:paraId="110647FE" w14:textId="77777777" w:rsidR="007439D9" w:rsidRPr="00585BBB" w:rsidRDefault="007439D9" w:rsidP="007439D9">
      <w:pPr>
        <w:ind w:left="720" w:firstLine="0"/>
        <w:rPr>
          <w:rFonts w:ascii="Avenir Book" w:hAnsi="Avenir Book"/>
          <w:i/>
        </w:rPr>
      </w:pPr>
      <w:r w:rsidRPr="00007ABD">
        <w:rPr>
          <w:rFonts w:ascii="Avenir Book" w:hAnsi="Avenir Book"/>
          <w:sz w:val="24"/>
          <w:szCs w:val="24"/>
        </w:rPr>
        <w:t>2.</w:t>
      </w:r>
      <w:r>
        <w:rPr>
          <w:rFonts w:ascii="Avenir Book" w:hAnsi="Avenir Book"/>
          <w:sz w:val="24"/>
          <w:szCs w:val="24"/>
        </w:rPr>
        <w:t xml:space="preserve"> </w:t>
      </w:r>
      <w:r w:rsidRPr="005013DC">
        <w:rPr>
          <w:rFonts w:ascii="Avenir Book" w:hAnsi="Avenir Book"/>
          <w:i/>
          <w:sz w:val="24"/>
          <w:szCs w:val="24"/>
        </w:rPr>
        <w:t>During collaborative group work</w:t>
      </w:r>
      <w:r>
        <w:rPr>
          <w:rFonts w:ascii="Avenir Book" w:hAnsi="Avenir Book"/>
          <w:i/>
          <w:sz w:val="24"/>
          <w:szCs w:val="24"/>
        </w:rPr>
        <w:t xml:space="preserve"> in the early grades</w:t>
      </w:r>
      <w:r w:rsidRPr="005013DC">
        <w:rPr>
          <w:rFonts w:ascii="Avenir Book" w:hAnsi="Avenir Book"/>
          <w:i/>
          <w:sz w:val="24"/>
          <w:szCs w:val="24"/>
        </w:rPr>
        <w:t xml:space="preserve">, the teacher gives each group a laminated </w:t>
      </w:r>
      <w:r>
        <w:rPr>
          <w:rFonts w:ascii="Avenir Book" w:hAnsi="Avenir Book"/>
          <w:i/>
          <w:sz w:val="24"/>
          <w:szCs w:val="24"/>
        </w:rPr>
        <w:t xml:space="preserve">sheet of </w:t>
      </w:r>
      <w:r w:rsidRPr="005013DC">
        <w:rPr>
          <w:rFonts w:ascii="Avenir Book" w:hAnsi="Avenir Book"/>
          <w:i/>
          <w:sz w:val="24"/>
          <w:szCs w:val="24"/>
        </w:rPr>
        <w:t>paper with social language phrases in the target language, such as “It’s my turn now</w:t>
      </w:r>
      <w:r>
        <w:rPr>
          <w:rFonts w:ascii="Avenir Book" w:hAnsi="Avenir Book"/>
          <w:i/>
          <w:sz w:val="24"/>
          <w:szCs w:val="24"/>
        </w:rPr>
        <w:t>,</w:t>
      </w:r>
      <w:r w:rsidRPr="005013DC">
        <w:rPr>
          <w:rFonts w:ascii="Avenir Book" w:hAnsi="Avenir Book"/>
          <w:i/>
          <w:sz w:val="24"/>
          <w:szCs w:val="24"/>
        </w:rPr>
        <w:t>” an</w:t>
      </w:r>
      <w:r>
        <w:rPr>
          <w:rFonts w:ascii="Avenir Book" w:hAnsi="Avenir Book"/>
          <w:i/>
          <w:sz w:val="24"/>
          <w:szCs w:val="24"/>
        </w:rPr>
        <w:t>d “Can you repeat that please?”.</w:t>
      </w:r>
      <w:r w:rsidRPr="005013DC">
        <w:rPr>
          <w:rFonts w:ascii="Avenir Book" w:hAnsi="Avenir Book"/>
          <w:i/>
          <w:sz w:val="24"/>
          <w:szCs w:val="24"/>
        </w:rPr>
        <w:t xml:space="preserve"> The teacher regularly reminds students </w:t>
      </w:r>
      <w:r w:rsidRPr="00585BBB">
        <w:rPr>
          <w:rFonts w:ascii="Avenir Book" w:hAnsi="Avenir Book"/>
          <w:i/>
          <w:sz w:val="24"/>
          <w:szCs w:val="24"/>
        </w:rPr>
        <w:t xml:space="preserve">how they can use the sheet as a language guide when they are working collaboratively. More complex phrases replace simple phrases over time, and </w:t>
      </w:r>
      <w:r>
        <w:rPr>
          <w:rFonts w:ascii="Avenir Book" w:hAnsi="Avenir Book"/>
          <w:i/>
          <w:sz w:val="24"/>
          <w:szCs w:val="24"/>
        </w:rPr>
        <w:t>as</w:t>
      </w:r>
      <w:r w:rsidRPr="00585BBB">
        <w:rPr>
          <w:rFonts w:ascii="Avenir Book" w:hAnsi="Avenir Book"/>
          <w:i/>
          <w:sz w:val="24"/>
          <w:szCs w:val="24"/>
        </w:rPr>
        <w:t xml:space="preserve"> students </w:t>
      </w:r>
      <w:r>
        <w:rPr>
          <w:rFonts w:ascii="Avenir Book" w:hAnsi="Avenir Book"/>
          <w:i/>
          <w:sz w:val="24"/>
          <w:szCs w:val="24"/>
        </w:rPr>
        <w:t xml:space="preserve">learn the appropriate phrases through practice, they are no longer </w:t>
      </w:r>
      <w:r w:rsidRPr="00585BBB">
        <w:rPr>
          <w:rFonts w:ascii="Avenir Book" w:hAnsi="Avenir Book"/>
          <w:i/>
          <w:sz w:val="24"/>
          <w:szCs w:val="24"/>
        </w:rPr>
        <w:t xml:space="preserve">provided with the </w:t>
      </w:r>
      <w:r>
        <w:rPr>
          <w:rFonts w:ascii="Avenir Book" w:hAnsi="Avenir Book"/>
          <w:i/>
          <w:sz w:val="24"/>
          <w:szCs w:val="24"/>
        </w:rPr>
        <w:t xml:space="preserve">written </w:t>
      </w:r>
      <w:r w:rsidRPr="00585BBB">
        <w:rPr>
          <w:rFonts w:ascii="Avenir Book" w:hAnsi="Avenir Book"/>
          <w:i/>
          <w:sz w:val="24"/>
          <w:szCs w:val="24"/>
        </w:rPr>
        <w:t>scaffold</w:t>
      </w:r>
      <w:r>
        <w:rPr>
          <w:rFonts w:ascii="Avenir Book" w:hAnsi="Avenir Book"/>
          <w:i/>
          <w:sz w:val="24"/>
          <w:szCs w:val="24"/>
        </w:rPr>
        <w:t>.</w:t>
      </w:r>
    </w:p>
    <w:p w14:paraId="390484DC" w14:textId="77777777" w:rsidR="007439D9" w:rsidRPr="00B36030" w:rsidRDefault="007439D9" w:rsidP="007439D9">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7439D9" w14:paraId="325D333B" w14:textId="77777777" w:rsidTr="009175A8">
        <w:tc>
          <w:tcPr>
            <w:tcW w:w="10790" w:type="dxa"/>
            <w:shd w:val="clear" w:color="auto" w:fill="FCFBFD"/>
          </w:tcPr>
          <w:p w14:paraId="7D69BE7D" w14:textId="77777777" w:rsidR="007439D9" w:rsidRDefault="007439D9" w:rsidP="009175A8">
            <w:pPr>
              <w:ind w:firstLine="0"/>
              <w:rPr>
                <w:rFonts w:ascii="Avenir Book" w:hAnsi="Avenir Book"/>
                <w:b/>
                <w:sz w:val="24"/>
                <w:szCs w:val="24"/>
              </w:rPr>
            </w:pPr>
            <w:r w:rsidRPr="00B36030">
              <w:rPr>
                <w:rFonts w:ascii="Avenir Book" w:hAnsi="Avenir Book"/>
                <w:b/>
                <w:sz w:val="24"/>
                <w:szCs w:val="24"/>
              </w:rPr>
              <w:t>My notes about this strand:</w:t>
            </w:r>
          </w:p>
          <w:p w14:paraId="5CBDC80E" w14:textId="77777777" w:rsidR="007439D9" w:rsidRDefault="007439D9" w:rsidP="009175A8">
            <w:pPr>
              <w:rPr>
                <w:rFonts w:ascii="Avenir Book" w:hAnsi="Avenir Book"/>
                <w:b/>
                <w:sz w:val="24"/>
                <w:szCs w:val="24"/>
              </w:rPr>
            </w:pPr>
          </w:p>
          <w:p w14:paraId="77B0AAA8" w14:textId="77777777" w:rsidR="007439D9" w:rsidRDefault="007439D9" w:rsidP="009175A8">
            <w:pPr>
              <w:rPr>
                <w:rFonts w:ascii="Avenir Book" w:hAnsi="Avenir Book"/>
                <w:b/>
                <w:sz w:val="24"/>
                <w:szCs w:val="24"/>
              </w:rPr>
            </w:pPr>
          </w:p>
          <w:p w14:paraId="4F8FEC9C" w14:textId="77777777" w:rsidR="007439D9" w:rsidRDefault="007439D9" w:rsidP="009175A8">
            <w:pPr>
              <w:rPr>
                <w:rFonts w:ascii="Avenir Book" w:hAnsi="Avenir Book"/>
                <w:b/>
                <w:sz w:val="24"/>
                <w:szCs w:val="24"/>
              </w:rPr>
            </w:pPr>
          </w:p>
          <w:p w14:paraId="5F7506FE" w14:textId="77777777" w:rsidR="007439D9" w:rsidRDefault="007439D9" w:rsidP="009175A8">
            <w:pPr>
              <w:rPr>
                <w:rFonts w:ascii="Avenir Book" w:hAnsi="Avenir Book"/>
                <w:b/>
                <w:sz w:val="24"/>
                <w:szCs w:val="24"/>
              </w:rPr>
            </w:pPr>
          </w:p>
          <w:p w14:paraId="279A34D0" w14:textId="77777777" w:rsidR="007439D9" w:rsidRDefault="007439D9" w:rsidP="009175A8">
            <w:pPr>
              <w:rPr>
                <w:rFonts w:ascii="Avenir Book" w:hAnsi="Avenir Book"/>
                <w:b/>
                <w:sz w:val="24"/>
                <w:szCs w:val="24"/>
              </w:rPr>
            </w:pPr>
          </w:p>
          <w:p w14:paraId="61E8D0AC" w14:textId="77777777" w:rsidR="007439D9" w:rsidRDefault="007439D9" w:rsidP="009175A8">
            <w:pPr>
              <w:rPr>
                <w:rFonts w:ascii="Avenir Book" w:hAnsi="Avenir Book"/>
                <w:b/>
                <w:sz w:val="24"/>
                <w:szCs w:val="24"/>
              </w:rPr>
            </w:pPr>
          </w:p>
          <w:p w14:paraId="3B9A50C5" w14:textId="77777777" w:rsidR="007439D9" w:rsidRDefault="007439D9" w:rsidP="009175A8">
            <w:pPr>
              <w:rPr>
                <w:rFonts w:ascii="Avenir Book" w:hAnsi="Avenir Book"/>
                <w:b/>
                <w:sz w:val="24"/>
                <w:szCs w:val="24"/>
              </w:rPr>
            </w:pPr>
          </w:p>
          <w:p w14:paraId="2A1959D4" w14:textId="77777777" w:rsidR="007439D9" w:rsidRDefault="007439D9" w:rsidP="009175A8">
            <w:pPr>
              <w:rPr>
                <w:rFonts w:ascii="Avenir Book" w:hAnsi="Avenir Book"/>
                <w:b/>
                <w:sz w:val="24"/>
                <w:szCs w:val="24"/>
              </w:rPr>
            </w:pPr>
          </w:p>
          <w:p w14:paraId="2997DFB3" w14:textId="77777777" w:rsidR="007439D9" w:rsidRDefault="007439D9" w:rsidP="009175A8">
            <w:pPr>
              <w:rPr>
                <w:rFonts w:ascii="Avenir Book" w:hAnsi="Avenir Book"/>
                <w:b/>
                <w:sz w:val="24"/>
                <w:szCs w:val="24"/>
              </w:rPr>
            </w:pPr>
          </w:p>
          <w:p w14:paraId="426DAD05" w14:textId="77777777" w:rsidR="007439D9" w:rsidRDefault="007439D9" w:rsidP="009175A8">
            <w:pPr>
              <w:rPr>
                <w:rFonts w:ascii="Avenir Book" w:hAnsi="Avenir Book"/>
                <w:b/>
                <w:sz w:val="24"/>
                <w:szCs w:val="24"/>
              </w:rPr>
            </w:pPr>
          </w:p>
          <w:p w14:paraId="04936E3D" w14:textId="77777777" w:rsidR="007439D9" w:rsidRDefault="007439D9" w:rsidP="009175A8">
            <w:pPr>
              <w:rPr>
                <w:rFonts w:ascii="Avenir Book" w:hAnsi="Avenir Book"/>
                <w:b/>
                <w:sz w:val="24"/>
                <w:szCs w:val="24"/>
              </w:rPr>
            </w:pPr>
          </w:p>
          <w:p w14:paraId="26F8D056" w14:textId="77777777" w:rsidR="007439D9" w:rsidRDefault="007439D9" w:rsidP="009175A8">
            <w:pPr>
              <w:ind w:firstLine="0"/>
              <w:rPr>
                <w:rFonts w:ascii="Avenir Book" w:hAnsi="Avenir Book"/>
                <w:b/>
                <w:sz w:val="24"/>
                <w:szCs w:val="24"/>
              </w:rPr>
            </w:pPr>
          </w:p>
        </w:tc>
      </w:tr>
      <w:tr w:rsidR="007439D9" w14:paraId="4584B94B" w14:textId="77777777" w:rsidTr="009175A8">
        <w:tc>
          <w:tcPr>
            <w:tcW w:w="10790" w:type="dxa"/>
            <w:shd w:val="clear" w:color="auto" w:fill="FCFBFD"/>
          </w:tcPr>
          <w:p w14:paraId="3C833CEB" w14:textId="77777777" w:rsidR="007439D9" w:rsidRDefault="007439D9"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11C4DF16" w14:textId="77777777" w:rsidR="007439D9" w:rsidRDefault="007439D9" w:rsidP="009175A8">
            <w:pPr>
              <w:rPr>
                <w:rFonts w:ascii="Avenir Book" w:hAnsi="Avenir Book"/>
                <w:b/>
                <w:sz w:val="24"/>
                <w:szCs w:val="24"/>
              </w:rPr>
            </w:pPr>
          </w:p>
          <w:p w14:paraId="48AF0F0E" w14:textId="77777777" w:rsidR="007439D9" w:rsidRDefault="007439D9" w:rsidP="009175A8">
            <w:pPr>
              <w:rPr>
                <w:rFonts w:ascii="Avenir Book" w:hAnsi="Avenir Book"/>
                <w:b/>
                <w:sz w:val="24"/>
                <w:szCs w:val="24"/>
              </w:rPr>
            </w:pPr>
          </w:p>
          <w:p w14:paraId="7EE17189" w14:textId="77777777" w:rsidR="007439D9" w:rsidRDefault="007439D9" w:rsidP="009175A8">
            <w:pPr>
              <w:rPr>
                <w:rFonts w:ascii="Avenir Book" w:hAnsi="Avenir Book"/>
                <w:b/>
                <w:sz w:val="24"/>
                <w:szCs w:val="24"/>
              </w:rPr>
            </w:pPr>
          </w:p>
          <w:p w14:paraId="29CD92BA" w14:textId="77777777" w:rsidR="007439D9" w:rsidRDefault="007439D9" w:rsidP="009175A8">
            <w:pPr>
              <w:rPr>
                <w:rFonts w:ascii="Avenir Book" w:hAnsi="Avenir Book"/>
                <w:b/>
                <w:sz w:val="24"/>
                <w:szCs w:val="24"/>
              </w:rPr>
            </w:pPr>
          </w:p>
          <w:p w14:paraId="4E82AA15" w14:textId="77777777" w:rsidR="007439D9" w:rsidRDefault="007439D9" w:rsidP="009175A8">
            <w:pPr>
              <w:rPr>
                <w:rFonts w:ascii="Avenir Book" w:hAnsi="Avenir Book"/>
                <w:b/>
                <w:sz w:val="24"/>
                <w:szCs w:val="24"/>
              </w:rPr>
            </w:pPr>
          </w:p>
          <w:p w14:paraId="05C3D088" w14:textId="77777777" w:rsidR="007439D9" w:rsidRDefault="007439D9" w:rsidP="009175A8">
            <w:pPr>
              <w:rPr>
                <w:rFonts w:ascii="Avenir Book" w:hAnsi="Avenir Book"/>
                <w:b/>
                <w:sz w:val="24"/>
                <w:szCs w:val="24"/>
              </w:rPr>
            </w:pPr>
          </w:p>
          <w:p w14:paraId="4423B045" w14:textId="77777777" w:rsidR="007439D9" w:rsidRDefault="007439D9" w:rsidP="009175A8">
            <w:pPr>
              <w:rPr>
                <w:rFonts w:ascii="Avenir Book" w:hAnsi="Avenir Book"/>
                <w:b/>
                <w:sz w:val="24"/>
                <w:szCs w:val="24"/>
              </w:rPr>
            </w:pPr>
          </w:p>
          <w:p w14:paraId="282E301E" w14:textId="77777777" w:rsidR="007439D9" w:rsidRDefault="007439D9" w:rsidP="009175A8">
            <w:pPr>
              <w:rPr>
                <w:rFonts w:ascii="Avenir Book" w:hAnsi="Avenir Book"/>
                <w:b/>
                <w:sz w:val="24"/>
                <w:szCs w:val="24"/>
              </w:rPr>
            </w:pPr>
          </w:p>
          <w:p w14:paraId="0EF8BBB4" w14:textId="77777777" w:rsidR="007439D9" w:rsidRDefault="007439D9" w:rsidP="009175A8">
            <w:pPr>
              <w:ind w:firstLine="0"/>
              <w:rPr>
                <w:rFonts w:ascii="Avenir Book" w:hAnsi="Avenir Book"/>
                <w:b/>
                <w:sz w:val="24"/>
                <w:szCs w:val="24"/>
              </w:rPr>
            </w:pPr>
          </w:p>
          <w:p w14:paraId="7745A2D5" w14:textId="77777777" w:rsidR="007439D9" w:rsidRDefault="007439D9" w:rsidP="009175A8">
            <w:pPr>
              <w:ind w:firstLine="0"/>
              <w:rPr>
                <w:rFonts w:ascii="Avenir Book" w:hAnsi="Avenir Book"/>
                <w:b/>
                <w:sz w:val="24"/>
                <w:szCs w:val="24"/>
              </w:rPr>
            </w:pPr>
          </w:p>
        </w:tc>
      </w:tr>
      <w:tr w:rsidR="007439D9" w14:paraId="101A109A" w14:textId="77777777" w:rsidTr="009175A8">
        <w:tc>
          <w:tcPr>
            <w:tcW w:w="10790" w:type="dxa"/>
            <w:shd w:val="clear" w:color="auto" w:fill="FCFBFD"/>
          </w:tcPr>
          <w:p w14:paraId="0FC54C17" w14:textId="77777777" w:rsidR="007439D9" w:rsidRDefault="007439D9" w:rsidP="009175A8">
            <w:pPr>
              <w:ind w:firstLine="0"/>
              <w:rPr>
                <w:rFonts w:ascii="Avenir Book" w:hAnsi="Avenir Book"/>
                <w:b/>
                <w:sz w:val="24"/>
                <w:szCs w:val="24"/>
              </w:rPr>
            </w:pPr>
            <w:r w:rsidRPr="00B36030">
              <w:rPr>
                <w:rFonts w:ascii="Avenir Book" w:hAnsi="Avenir Book"/>
                <w:b/>
                <w:sz w:val="24"/>
                <w:szCs w:val="24"/>
              </w:rPr>
              <w:t>Goals I have:</w:t>
            </w:r>
          </w:p>
          <w:p w14:paraId="1F04B9AB" w14:textId="77777777" w:rsidR="007439D9" w:rsidRDefault="007439D9" w:rsidP="009175A8">
            <w:pPr>
              <w:ind w:firstLine="0"/>
              <w:rPr>
                <w:rFonts w:ascii="Avenir Book" w:hAnsi="Avenir Book"/>
                <w:b/>
                <w:sz w:val="24"/>
                <w:szCs w:val="24"/>
              </w:rPr>
            </w:pPr>
          </w:p>
          <w:p w14:paraId="13538826" w14:textId="77777777" w:rsidR="007439D9" w:rsidRDefault="007439D9" w:rsidP="009175A8">
            <w:pPr>
              <w:ind w:firstLine="0"/>
              <w:rPr>
                <w:rFonts w:ascii="Avenir Book" w:hAnsi="Avenir Book"/>
                <w:b/>
                <w:sz w:val="24"/>
                <w:szCs w:val="24"/>
              </w:rPr>
            </w:pPr>
          </w:p>
          <w:p w14:paraId="069AE809" w14:textId="77777777" w:rsidR="007439D9" w:rsidRDefault="007439D9" w:rsidP="009175A8">
            <w:pPr>
              <w:ind w:firstLine="0"/>
              <w:rPr>
                <w:rFonts w:ascii="Avenir Book" w:hAnsi="Avenir Book"/>
                <w:b/>
                <w:sz w:val="24"/>
                <w:szCs w:val="24"/>
              </w:rPr>
            </w:pPr>
          </w:p>
          <w:p w14:paraId="7FC446A8" w14:textId="77777777" w:rsidR="007439D9" w:rsidRDefault="007439D9" w:rsidP="009175A8">
            <w:pPr>
              <w:ind w:firstLine="0"/>
              <w:rPr>
                <w:rFonts w:ascii="Avenir Book" w:hAnsi="Avenir Book"/>
                <w:b/>
                <w:sz w:val="24"/>
                <w:szCs w:val="24"/>
              </w:rPr>
            </w:pPr>
          </w:p>
          <w:p w14:paraId="27D78D60" w14:textId="77777777" w:rsidR="007439D9" w:rsidRDefault="007439D9" w:rsidP="009175A8">
            <w:pPr>
              <w:ind w:firstLine="0"/>
              <w:rPr>
                <w:rFonts w:ascii="Avenir Book" w:hAnsi="Avenir Book"/>
                <w:b/>
                <w:sz w:val="24"/>
                <w:szCs w:val="24"/>
              </w:rPr>
            </w:pPr>
          </w:p>
          <w:p w14:paraId="1357568C" w14:textId="77777777" w:rsidR="007439D9" w:rsidRDefault="007439D9" w:rsidP="009175A8">
            <w:pPr>
              <w:ind w:firstLine="0"/>
              <w:rPr>
                <w:rFonts w:ascii="Avenir Book" w:hAnsi="Avenir Book"/>
                <w:b/>
                <w:sz w:val="24"/>
                <w:szCs w:val="24"/>
              </w:rPr>
            </w:pPr>
          </w:p>
          <w:p w14:paraId="189FF4F4" w14:textId="77777777" w:rsidR="007439D9" w:rsidRDefault="007439D9" w:rsidP="009175A8">
            <w:pPr>
              <w:ind w:firstLine="0"/>
              <w:rPr>
                <w:rFonts w:ascii="Avenir Book" w:hAnsi="Avenir Book"/>
                <w:b/>
                <w:sz w:val="24"/>
                <w:szCs w:val="24"/>
              </w:rPr>
            </w:pPr>
          </w:p>
          <w:p w14:paraId="4B85020B" w14:textId="77777777" w:rsidR="007439D9" w:rsidRDefault="007439D9" w:rsidP="009175A8">
            <w:pPr>
              <w:ind w:firstLine="0"/>
              <w:rPr>
                <w:rFonts w:ascii="Avenir Book" w:hAnsi="Avenir Book"/>
                <w:b/>
                <w:sz w:val="24"/>
                <w:szCs w:val="24"/>
              </w:rPr>
            </w:pPr>
          </w:p>
          <w:p w14:paraId="48AC2BD3" w14:textId="77777777" w:rsidR="007439D9" w:rsidRDefault="007439D9" w:rsidP="009175A8">
            <w:pPr>
              <w:ind w:firstLine="0"/>
              <w:rPr>
                <w:rFonts w:ascii="Avenir Book" w:hAnsi="Avenir Book"/>
                <w:b/>
                <w:sz w:val="24"/>
                <w:szCs w:val="24"/>
              </w:rPr>
            </w:pPr>
          </w:p>
        </w:tc>
      </w:tr>
      <w:tr w:rsidR="007439D9" w14:paraId="67771D55" w14:textId="77777777" w:rsidTr="009175A8">
        <w:tc>
          <w:tcPr>
            <w:tcW w:w="10790" w:type="dxa"/>
            <w:shd w:val="clear" w:color="auto" w:fill="FCFBFD"/>
          </w:tcPr>
          <w:p w14:paraId="52FB9A58" w14:textId="77777777" w:rsidR="007439D9" w:rsidRDefault="007439D9"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195CF6DD" w14:textId="77777777" w:rsidR="007439D9" w:rsidRDefault="007439D9" w:rsidP="009175A8">
            <w:pPr>
              <w:ind w:firstLine="0"/>
              <w:rPr>
                <w:rFonts w:ascii="Avenir Book" w:hAnsi="Avenir Book"/>
                <w:b/>
                <w:sz w:val="24"/>
                <w:szCs w:val="24"/>
              </w:rPr>
            </w:pPr>
          </w:p>
          <w:p w14:paraId="1E774E69" w14:textId="77777777" w:rsidR="007439D9" w:rsidRDefault="007439D9" w:rsidP="009175A8">
            <w:pPr>
              <w:rPr>
                <w:rFonts w:ascii="Avenir Book" w:hAnsi="Avenir Book"/>
                <w:b/>
                <w:sz w:val="24"/>
                <w:szCs w:val="24"/>
              </w:rPr>
            </w:pPr>
          </w:p>
          <w:p w14:paraId="6207C89E" w14:textId="77777777" w:rsidR="007439D9" w:rsidRDefault="007439D9" w:rsidP="009175A8">
            <w:pPr>
              <w:ind w:firstLine="0"/>
              <w:rPr>
                <w:rFonts w:ascii="Avenir Book" w:hAnsi="Avenir Book"/>
                <w:b/>
                <w:sz w:val="24"/>
                <w:szCs w:val="24"/>
              </w:rPr>
            </w:pPr>
          </w:p>
          <w:p w14:paraId="5FA83142" w14:textId="77777777" w:rsidR="007439D9" w:rsidRDefault="007439D9" w:rsidP="009175A8">
            <w:pPr>
              <w:rPr>
                <w:rFonts w:ascii="Avenir Book" w:hAnsi="Avenir Book"/>
                <w:b/>
                <w:sz w:val="24"/>
                <w:szCs w:val="24"/>
              </w:rPr>
            </w:pPr>
          </w:p>
          <w:p w14:paraId="5276A557" w14:textId="77777777" w:rsidR="007439D9" w:rsidRDefault="007439D9" w:rsidP="009175A8">
            <w:pPr>
              <w:ind w:firstLine="0"/>
              <w:rPr>
                <w:rFonts w:ascii="Avenir Book" w:hAnsi="Avenir Book"/>
                <w:b/>
                <w:sz w:val="24"/>
                <w:szCs w:val="24"/>
              </w:rPr>
            </w:pPr>
          </w:p>
          <w:p w14:paraId="2CB1D7D1" w14:textId="77777777" w:rsidR="007439D9" w:rsidRDefault="007439D9" w:rsidP="009175A8">
            <w:pPr>
              <w:rPr>
                <w:rFonts w:ascii="Avenir Book" w:hAnsi="Avenir Book"/>
                <w:b/>
                <w:sz w:val="24"/>
                <w:szCs w:val="24"/>
              </w:rPr>
            </w:pPr>
          </w:p>
          <w:p w14:paraId="3DB14544" w14:textId="77777777" w:rsidR="007439D9" w:rsidRDefault="007439D9" w:rsidP="009175A8">
            <w:pPr>
              <w:rPr>
                <w:rFonts w:ascii="Avenir Book" w:hAnsi="Avenir Book"/>
                <w:b/>
                <w:sz w:val="24"/>
                <w:szCs w:val="24"/>
              </w:rPr>
            </w:pPr>
          </w:p>
          <w:p w14:paraId="54BB2176" w14:textId="77777777" w:rsidR="007439D9" w:rsidRDefault="007439D9" w:rsidP="009175A8">
            <w:pPr>
              <w:rPr>
                <w:rFonts w:ascii="Avenir Book" w:hAnsi="Avenir Book"/>
                <w:b/>
                <w:sz w:val="24"/>
                <w:szCs w:val="24"/>
              </w:rPr>
            </w:pPr>
          </w:p>
          <w:p w14:paraId="29FF8AF4" w14:textId="77777777" w:rsidR="007439D9" w:rsidRPr="00B36030" w:rsidRDefault="007439D9" w:rsidP="009175A8">
            <w:pPr>
              <w:rPr>
                <w:rFonts w:ascii="Avenir Book" w:hAnsi="Avenir Book"/>
                <w:b/>
                <w:sz w:val="24"/>
                <w:szCs w:val="24"/>
              </w:rPr>
            </w:pPr>
          </w:p>
          <w:p w14:paraId="4B82795F" w14:textId="77777777" w:rsidR="007439D9" w:rsidRDefault="007439D9" w:rsidP="009175A8">
            <w:pPr>
              <w:ind w:firstLine="0"/>
              <w:rPr>
                <w:rFonts w:ascii="Avenir Book" w:hAnsi="Avenir Book"/>
                <w:b/>
                <w:sz w:val="24"/>
                <w:szCs w:val="24"/>
              </w:rPr>
            </w:pPr>
          </w:p>
        </w:tc>
      </w:tr>
      <w:tr w:rsidR="007439D9" w14:paraId="00E2691C" w14:textId="77777777" w:rsidTr="009175A8">
        <w:tc>
          <w:tcPr>
            <w:tcW w:w="10790" w:type="dxa"/>
            <w:shd w:val="clear" w:color="auto" w:fill="FCFBFD"/>
          </w:tcPr>
          <w:p w14:paraId="5FAD2E54" w14:textId="77777777" w:rsidR="007439D9" w:rsidRDefault="007439D9" w:rsidP="009175A8">
            <w:pPr>
              <w:ind w:firstLine="0"/>
              <w:rPr>
                <w:rFonts w:ascii="Avenir Book" w:hAnsi="Avenir Book"/>
                <w:b/>
                <w:sz w:val="24"/>
                <w:szCs w:val="24"/>
              </w:rPr>
            </w:pPr>
            <w:r>
              <w:rPr>
                <w:rFonts w:ascii="Avenir Book" w:hAnsi="Avenir Book"/>
                <w:b/>
                <w:sz w:val="24"/>
                <w:szCs w:val="24"/>
              </w:rPr>
              <w:t>Resources:</w:t>
            </w:r>
          </w:p>
          <w:p w14:paraId="11D72E4D" w14:textId="77777777" w:rsidR="007439D9" w:rsidRDefault="007439D9" w:rsidP="009175A8">
            <w:pPr>
              <w:ind w:firstLine="0"/>
              <w:rPr>
                <w:rFonts w:ascii="Avenir Book" w:hAnsi="Avenir Book"/>
                <w:b/>
                <w:sz w:val="24"/>
                <w:szCs w:val="24"/>
              </w:rPr>
            </w:pPr>
          </w:p>
          <w:p w14:paraId="0717F507" w14:textId="77777777" w:rsidR="007439D9" w:rsidRDefault="007439D9" w:rsidP="009175A8">
            <w:pPr>
              <w:ind w:firstLine="0"/>
              <w:rPr>
                <w:rFonts w:ascii="Avenir Book" w:hAnsi="Avenir Book"/>
                <w:b/>
                <w:sz w:val="24"/>
                <w:szCs w:val="24"/>
              </w:rPr>
            </w:pPr>
          </w:p>
          <w:p w14:paraId="3D1FB1BC" w14:textId="77777777" w:rsidR="007439D9" w:rsidRDefault="007439D9" w:rsidP="009175A8">
            <w:pPr>
              <w:ind w:firstLine="0"/>
              <w:rPr>
                <w:rFonts w:ascii="Avenir Book" w:hAnsi="Avenir Book"/>
                <w:b/>
                <w:sz w:val="24"/>
                <w:szCs w:val="24"/>
              </w:rPr>
            </w:pPr>
          </w:p>
          <w:p w14:paraId="03F248E0" w14:textId="77777777" w:rsidR="007439D9" w:rsidRDefault="007439D9" w:rsidP="009175A8">
            <w:pPr>
              <w:ind w:firstLine="0"/>
              <w:rPr>
                <w:rFonts w:ascii="Avenir Book" w:hAnsi="Avenir Book"/>
                <w:b/>
                <w:sz w:val="24"/>
                <w:szCs w:val="24"/>
              </w:rPr>
            </w:pPr>
          </w:p>
        </w:tc>
      </w:tr>
    </w:tbl>
    <w:p w14:paraId="08E6FF56" w14:textId="77777777" w:rsidR="007439D9" w:rsidRDefault="007439D9" w:rsidP="007439D9">
      <w:pPr>
        <w:rPr>
          <w:rFonts w:ascii="Avenir Book" w:hAnsi="Avenir Book"/>
          <w:b/>
          <w:sz w:val="24"/>
          <w:szCs w:val="24"/>
        </w:rPr>
      </w:pPr>
    </w:p>
    <w:p w14:paraId="20DE4782" w14:textId="77777777" w:rsidR="007439D9" w:rsidRPr="005F2264" w:rsidRDefault="007439D9" w:rsidP="007439D9">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7439D9" w14:paraId="218A0E60" w14:textId="77777777" w:rsidTr="009175A8">
        <w:tc>
          <w:tcPr>
            <w:tcW w:w="10070" w:type="dxa"/>
            <w:shd w:val="clear" w:color="auto" w:fill="F9ED84"/>
          </w:tcPr>
          <w:p w14:paraId="0A6A0D3A" w14:textId="77777777" w:rsidR="007439D9" w:rsidRPr="003973F4" w:rsidRDefault="007439D9" w:rsidP="009175A8">
            <w:pPr>
              <w:spacing w:before="120" w:after="120"/>
              <w:ind w:firstLine="0"/>
              <w:rPr>
                <w:rFonts w:ascii="Avenir Book" w:hAnsi="Avenir Book"/>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Strand 3</w:t>
            </w:r>
            <w:r w:rsidRPr="003973F4">
              <w:rPr>
                <w:rFonts w:ascii="Avenir Book" w:hAnsi="Avenir Book"/>
                <w:b/>
                <w:color w:val="000000" w:themeColor="text1"/>
                <w:sz w:val="28"/>
                <w:szCs w:val="28"/>
              </w:rPr>
              <w:t xml:space="preserve">: </w:t>
            </w:r>
            <w:r w:rsidRPr="003973F4">
              <w:rPr>
                <w:rFonts w:ascii="Avenir Book" w:hAnsi="Avenir Book" w:cs="Times New Roman (Body CS)"/>
                <w:b/>
                <w:smallCaps/>
                <w:color w:val="000000" w:themeColor="text1"/>
                <w:sz w:val="28"/>
                <w:szCs w:val="28"/>
              </w:rPr>
              <w:t xml:space="preserve">Maintaining a </w:t>
            </w:r>
            <w:proofErr w:type="gramStart"/>
            <w:r w:rsidRPr="003973F4">
              <w:rPr>
                <w:rFonts w:ascii="Avenir Book" w:hAnsi="Avenir Book" w:cs="Times New Roman (Body CS)"/>
                <w:b/>
                <w:smallCaps/>
                <w:color w:val="000000" w:themeColor="text1"/>
                <w:sz w:val="28"/>
                <w:szCs w:val="28"/>
              </w:rPr>
              <w:t>Linguistically-Rich</w:t>
            </w:r>
            <w:proofErr w:type="gramEnd"/>
            <w:r w:rsidRPr="003973F4">
              <w:rPr>
                <w:rFonts w:ascii="Avenir Book" w:hAnsi="Avenir Book" w:cs="Times New Roman (Body CS)"/>
                <w:b/>
                <w:smallCaps/>
                <w:color w:val="000000" w:themeColor="text1"/>
                <w:sz w:val="28"/>
                <w:szCs w:val="28"/>
              </w:rPr>
              <w:t xml:space="preserve"> Learning Environment</w:t>
            </w:r>
          </w:p>
        </w:tc>
      </w:tr>
      <w:tr w:rsidR="007439D9" w14:paraId="2FD758F0" w14:textId="77777777" w:rsidTr="009175A8">
        <w:tc>
          <w:tcPr>
            <w:tcW w:w="10070" w:type="dxa"/>
            <w:shd w:val="clear" w:color="auto" w:fill="F9ED84"/>
          </w:tcPr>
          <w:p w14:paraId="48563FB8" w14:textId="77777777" w:rsidR="007439D9" w:rsidRPr="003973F4" w:rsidRDefault="007439D9" w:rsidP="009175A8">
            <w:pPr>
              <w:spacing w:before="120" w:after="120"/>
              <w:ind w:firstLine="0"/>
              <w:rPr>
                <w:rFonts w:ascii="Avenir Book" w:hAnsi="Avenir Book" w:cs="Times New Roman (Body CS)"/>
                <w:b/>
                <w:smallCaps/>
                <w:color w:val="000000" w:themeColor="text1"/>
                <w:sz w:val="24"/>
                <w:szCs w:val="24"/>
              </w:rPr>
            </w:pPr>
            <w:r w:rsidRPr="003973F4">
              <w:rPr>
                <w:rFonts w:ascii="Avenir Book" w:hAnsi="Avenir Book" w:cs="Times New Roman (Body CS)"/>
                <w:b/>
                <w:smallCaps/>
                <w:color w:val="000000" w:themeColor="text1"/>
                <w:sz w:val="24"/>
                <w:szCs w:val="24"/>
              </w:rPr>
              <w:t xml:space="preserve">3B: </w:t>
            </w:r>
            <w:r w:rsidRPr="003973F4">
              <w:rPr>
                <w:rFonts w:ascii="Avenir Book" w:hAnsi="Avenir Book"/>
                <w:b/>
                <w:sz w:val="24"/>
                <w:szCs w:val="24"/>
              </w:rPr>
              <w:t>Target language use</w:t>
            </w:r>
          </w:p>
        </w:tc>
      </w:tr>
    </w:tbl>
    <w:p w14:paraId="737BBE4F" w14:textId="77777777" w:rsidR="007439D9" w:rsidRDefault="007439D9" w:rsidP="007439D9">
      <w:pPr>
        <w:pStyle w:val="ListParagraph"/>
        <w:numPr>
          <w:ilvl w:val="0"/>
          <w:numId w:val="1"/>
        </w:numPr>
        <w:rPr>
          <w:rFonts w:ascii="Avenir Book" w:hAnsi="Avenir Book"/>
          <w:sz w:val="24"/>
          <w:szCs w:val="24"/>
        </w:rPr>
      </w:pPr>
      <w:r>
        <w:rPr>
          <w:rFonts w:ascii="Avenir Book" w:hAnsi="Avenir Book"/>
          <w:sz w:val="24"/>
          <w:szCs w:val="24"/>
        </w:rPr>
        <w:t xml:space="preserve">The teacher exposes learners to accurate, highly proficient, and appropriately complex oral and written language input. </w:t>
      </w:r>
    </w:p>
    <w:p w14:paraId="6D40D5B5" w14:textId="77777777" w:rsidR="007439D9" w:rsidRPr="00422F13" w:rsidRDefault="007439D9" w:rsidP="007439D9">
      <w:pPr>
        <w:pStyle w:val="ListParagraph"/>
        <w:numPr>
          <w:ilvl w:val="0"/>
          <w:numId w:val="1"/>
        </w:numPr>
        <w:rPr>
          <w:rFonts w:ascii="Avenir Book" w:hAnsi="Avenir Book"/>
          <w:sz w:val="24"/>
          <w:szCs w:val="24"/>
        </w:rPr>
      </w:pPr>
      <w:r>
        <w:rPr>
          <w:rFonts w:ascii="Avenir Book" w:hAnsi="Avenir Book"/>
          <w:sz w:val="24"/>
          <w:szCs w:val="24"/>
        </w:rPr>
        <w:t>The teacher exclusively (or primarily) uses the target language during the expected instructional time.</w:t>
      </w:r>
    </w:p>
    <w:p w14:paraId="6B536814" w14:textId="77777777" w:rsidR="007439D9" w:rsidRPr="00422F13" w:rsidRDefault="007439D9" w:rsidP="007439D9">
      <w:pPr>
        <w:pStyle w:val="ListParagraph"/>
        <w:numPr>
          <w:ilvl w:val="0"/>
          <w:numId w:val="1"/>
        </w:numPr>
        <w:rPr>
          <w:rFonts w:ascii="Avenir Book" w:hAnsi="Avenir Book"/>
          <w:sz w:val="24"/>
          <w:szCs w:val="24"/>
        </w:rPr>
      </w:pPr>
      <w:r>
        <w:rPr>
          <w:rFonts w:ascii="Avenir Book" w:hAnsi="Avenir Book"/>
          <w:sz w:val="24"/>
          <w:szCs w:val="24"/>
        </w:rPr>
        <w:t xml:space="preserve">The teacher promotes and expects exclusive (or primary) use of the target language and </w:t>
      </w:r>
      <w:r w:rsidRPr="00422F13">
        <w:rPr>
          <w:rFonts w:ascii="Avenir Book" w:hAnsi="Avenir Book"/>
          <w:sz w:val="24"/>
          <w:szCs w:val="24"/>
        </w:rPr>
        <w:t xml:space="preserve">employs a variety of strategies and routines to help students </w:t>
      </w:r>
      <w:r>
        <w:rPr>
          <w:rFonts w:ascii="Avenir Book" w:hAnsi="Avenir Book"/>
          <w:sz w:val="24"/>
          <w:szCs w:val="24"/>
        </w:rPr>
        <w:t xml:space="preserve">do so. </w:t>
      </w:r>
    </w:p>
    <w:p w14:paraId="79CCB3AF" w14:textId="77777777" w:rsidR="007439D9" w:rsidRPr="00B36030" w:rsidRDefault="007439D9" w:rsidP="007439D9">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3ABF7671" wp14:editId="5E2FA371">
                <wp:simplePos x="0" y="0"/>
                <wp:positionH relativeFrom="column">
                  <wp:posOffset>0</wp:posOffset>
                </wp:positionH>
                <wp:positionV relativeFrom="paragraph">
                  <wp:posOffset>12700</wp:posOffset>
                </wp:positionV>
                <wp:extent cx="6362700" cy="0"/>
                <wp:effectExtent l="12700" t="12700" r="12700" b="12700"/>
                <wp:wrapNone/>
                <wp:docPr id="32" name="Straight Connector 32"/>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B0DDA"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3D163A7C" w14:textId="77777777" w:rsidR="007439D9" w:rsidRDefault="007439D9" w:rsidP="007439D9">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18CE6EE8" w14:textId="77777777" w:rsidR="007439D9" w:rsidRDefault="007439D9" w:rsidP="007439D9">
      <w:pPr>
        <w:ind w:left="720" w:firstLine="0"/>
        <w:rPr>
          <w:rFonts w:ascii="Avenir Book" w:hAnsi="Avenir Book"/>
          <w:i/>
          <w:sz w:val="24"/>
          <w:szCs w:val="24"/>
        </w:rPr>
      </w:pPr>
      <w:r>
        <w:rPr>
          <w:rFonts w:ascii="Avenir Book" w:hAnsi="Avenir Book"/>
          <w:sz w:val="24"/>
          <w:szCs w:val="24"/>
        </w:rPr>
        <w:t xml:space="preserve">1. </w:t>
      </w:r>
      <w:r>
        <w:rPr>
          <w:rFonts w:ascii="Avenir Book" w:hAnsi="Avenir Book"/>
          <w:i/>
          <w:sz w:val="24"/>
          <w:szCs w:val="24"/>
        </w:rPr>
        <w:t xml:space="preserve">Early in the school year, the </w:t>
      </w:r>
      <w:proofErr w:type="gramStart"/>
      <w:r>
        <w:rPr>
          <w:rFonts w:ascii="Avenir Book" w:hAnsi="Avenir Book"/>
          <w:i/>
          <w:sz w:val="24"/>
          <w:szCs w:val="24"/>
        </w:rPr>
        <w:t>first grade</w:t>
      </w:r>
      <w:proofErr w:type="gramEnd"/>
      <w:r>
        <w:rPr>
          <w:rFonts w:ascii="Avenir Book" w:hAnsi="Avenir Book"/>
          <w:i/>
          <w:sz w:val="24"/>
          <w:szCs w:val="24"/>
        </w:rPr>
        <w:t xml:space="preserve"> teacher teaches a series of explicit lessons on circumlocution – or using other words to describe an unknown word. These lessons are designed to be fun language experiences for the students while also prompting discussions about the importance of honoring and using the target language in the class, even when it might be challenging.</w:t>
      </w:r>
    </w:p>
    <w:p w14:paraId="4281752D" w14:textId="77777777" w:rsidR="007439D9" w:rsidRDefault="007439D9" w:rsidP="007439D9">
      <w:pPr>
        <w:ind w:left="720" w:firstLine="0"/>
        <w:rPr>
          <w:rFonts w:ascii="Avenir Book" w:hAnsi="Avenir Book"/>
          <w:sz w:val="24"/>
          <w:szCs w:val="24"/>
        </w:rPr>
      </w:pPr>
    </w:p>
    <w:p w14:paraId="7B791058" w14:textId="77777777" w:rsidR="007439D9" w:rsidRPr="00F11F77" w:rsidRDefault="007439D9" w:rsidP="007439D9">
      <w:pPr>
        <w:ind w:left="720" w:firstLine="0"/>
        <w:rPr>
          <w:rFonts w:ascii="Avenir Book" w:hAnsi="Avenir Book"/>
          <w:i/>
        </w:rPr>
      </w:pPr>
      <w:r>
        <w:rPr>
          <w:rFonts w:ascii="Avenir Book" w:hAnsi="Avenir Book"/>
          <w:sz w:val="24"/>
          <w:szCs w:val="24"/>
        </w:rPr>
        <w:t xml:space="preserve">2. </w:t>
      </w:r>
      <w:proofErr w:type="gramStart"/>
      <w:r w:rsidRPr="00F11F77">
        <w:rPr>
          <w:rFonts w:ascii="Avenir Book" w:hAnsi="Avenir Book"/>
          <w:i/>
          <w:sz w:val="24"/>
          <w:szCs w:val="24"/>
        </w:rPr>
        <w:t>In order to</w:t>
      </w:r>
      <w:proofErr w:type="gramEnd"/>
      <w:r w:rsidRPr="00F11F77">
        <w:rPr>
          <w:rFonts w:ascii="Avenir Book" w:hAnsi="Avenir Book"/>
          <w:i/>
          <w:sz w:val="24"/>
          <w:szCs w:val="24"/>
        </w:rPr>
        <w:t xml:space="preserve"> provide students with </w:t>
      </w:r>
      <w:r>
        <w:rPr>
          <w:rFonts w:ascii="Avenir Book" w:hAnsi="Avenir Book"/>
          <w:i/>
          <w:sz w:val="24"/>
          <w:szCs w:val="24"/>
        </w:rPr>
        <w:t xml:space="preserve">many examples of </w:t>
      </w:r>
      <w:r w:rsidRPr="00F11F77">
        <w:rPr>
          <w:rFonts w:ascii="Avenir Book" w:hAnsi="Avenir Book"/>
          <w:i/>
          <w:sz w:val="24"/>
          <w:szCs w:val="24"/>
        </w:rPr>
        <w:t>meaningful</w:t>
      </w:r>
      <w:r>
        <w:rPr>
          <w:rFonts w:ascii="Avenir Book" w:hAnsi="Avenir Book"/>
          <w:i/>
          <w:sz w:val="24"/>
          <w:szCs w:val="24"/>
        </w:rPr>
        <w:t xml:space="preserve"> </w:t>
      </w:r>
      <w:r w:rsidRPr="00F11F77">
        <w:rPr>
          <w:rFonts w:ascii="Avenir Book" w:hAnsi="Avenir Book"/>
          <w:i/>
          <w:sz w:val="24"/>
          <w:szCs w:val="24"/>
        </w:rPr>
        <w:t xml:space="preserve">and complex language input, </w:t>
      </w:r>
      <w:r>
        <w:rPr>
          <w:rFonts w:ascii="Avenir Book" w:hAnsi="Avenir Book"/>
          <w:i/>
          <w:sz w:val="24"/>
          <w:szCs w:val="24"/>
        </w:rPr>
        <w:t xml:space="preserve">the teacher intentionally varies the way that he gives instructions in the classroom. Sometimes he uses the command form (Write two sentences.), sometimes he uses the conditional (I would like you to write two sentences.), and sometimes he uses more complex sentences (It’s important for you to write two sentences so that you practice correct punctuation.). </w:t>
      </w:r>
    </w:p>
    <w:p w14:paraId="6E74E75E" w14:textId="77777777" w:rsidR="007439D9" w:rsidRPr="00B36030" w:rsidRDefault="007439D9" w:rsidP="007439D9">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7439D9" w14:paraId="30B12E7A" w14:textId="77777777" w:rsidTr="009175A8">
        <w:tc>
          <w:tcPr>
            <w:tcW w:w="10790" w:type="dxa"/>
            <w:shd w:val="clear" w:color="auto" w:fill="FCFBFD"/>
          </w:tcPr>
          <w:p w14:paraId="15DCF477" w14:textId="77777777" w:rsidR="007439D9" w:rsidRDefault="007439D9" w:rsidP="009175A8">
            <w:pPr>
              <w:ind w:firstLine="0"/>
              <w:rPr>
                <w:rFonts w:ascii="Avenir Book" w:hAnsi="Avenir Book"/>
                <w:b/>
                <w:sz w:val="24"/>
                <w:szCs w:val="24"/>
              </w:rPr>
            </w:pPr>
            <w:r w:rsidRPr="00B36030">
              <w:rPr>
                <w:rFonts w:ascii="Avenir Book" w:hAnsi="Avenir Book"/>
                <w:b/>
                <w:sz w:val="24"/>
                <w:szCs w:val="24"/>
              </w:rPr>
              <w:t>My notes about this strand:</w:t>
            </w:r>
          </w:p>
          <w:p w14:paraId="589B41AF" w14:textId="77777777" w:rsidR="007439D9" w:rsidRDefault="007439D9" w:rsidP="009175A8">
            <w:pPr>
              <w:rPr>
                <w:rFonts w:ascii="Avenir Book" w:hAnsi="Avenir Book"/>
                <w:b/>
                <w:sz w:val="24"/>
                <w:szCs w:val="24"/>
              </w:rPr>
            </w:pPr>
          </w:p>
          <w:p w14:paraId="5733C937" w14:textId="77777777" w:rsidR="007439D9" w:rsidRDefault="007439D9" w:rsidP="009175A8">
            <w:pPr>
              <w:rPr>
                <w:rFonts w:ascii="Avenir Book" w:hAnsi="Avenir Book"/>
                <w:b/>
                <w:sz w:val="24"/>
                <w:szCs w:val="24"/>
              </w:rPr>
            </w:pPr>
          </w:p>
          <w:p w14:paraId="78BB195F" w14:textId="77777777" w:rsidR="007439D9" w:rsidRDefault="007439D9" w:rsidP="009175A8">
            <w:pPr>
              <w:rPr>
                <w:rFonts w:ascii="Avenir Book" w:hAnsi="Avenir Book"/>
                <w:b/>
                <w:sz w:val="24"/>
                <w:szCs w:val="24"/>
              </w:rPr>
            </w:pPr>
          </w:p>
          <w:p w14:paraId="3CC93BE9" w14:textId="77777777" w:rsidR="007439D9" w:rsidRDefault="007439D9" w:rsidP="009175A8">
            <w:pPr>
              <w:ind w:firstLine="0"/>
              <w:rPr>
                <w:rFonts w:ascii="Avenir Book" w:hAnsi="Avenir Book"/>
                <w:b/>
                <w:sz w:val="24"/>
                <w:szCs w:val="24"/>
              </w:rPr>
            </w:pPr>
          </w:p>
          <w:p w14:paraId="0F0C30CA" w14:textId="77777777" w:rsidR="007439D9" w:rsidRDefault="007439D9" w:rsidP="009175A8">
            <w:pPr>
              <w:ind w:firstLine="0"/>
              <w:rPr>
                <w:rFonts w:ascii="Avenir Book" w:hAnsi="Avenir Book"/>
                <w:b/>
                <w:sz w:val="24"/>
                <w:szCs w:val="24"/>
              </w:rPr>
            </w:pPr>
          </w:p>
          <w:p w14:paraId="61B8725F" w14:textId="77777777" w:rsidR="007439D9" w:rsidRDefault="007439D9" w:rsidP="009175A8">
            <w:pPr>
              <w:ind w:firstLine="0"/>
              <w:rPr>
                <w:rFonts w:ascii="Avenir Book" w:hAnsi="Avenir Book"/>
                <w:b/>
                <w:sz w:val="24"/>
                <w:szCs w:val="24"/>
              </w:rPr>
            </w:pPr>
          </w:p>
          <w:p w14:paraId="7C08A12A" w14:textId="77777777" w:rsidR="007439D9" w:rsidRDefault="007439D9" w:rsidP="009175A8">
            <w:pPr>
              <w:ind w:firstLine="0"/>
              <w:rPr>
                <w:rFonts w:ascii="Avenir Book" w:hAnsi="Avenir Book"/>
                <w:b/>
                <w:sz w:val="24"/>
                <w:szCs w:val="24"/>
              </w:rPr>
            </w:pPr>
          </w:p>
          <w:p w14:paraId="721BD5B8" w14:textId="77777777" w:rsidR="007439D9" w:rsidRDefault="007439D9" w:rsidP="009175A8">
            <w:pPr>
              <w:ind w:firstLine="0"/>
              <w:rPr>
                <w:rFonts w:ascii="Avenir Book" w:hAnsi="Avenir Book"/>
                <w:b/>
                <w:sz w:val="24"/>
                <w:szCs w:val="24"/>
              </w:rPr>
            </w:pPr>
          </w:p>
          <w:p w14:paraId="30E2F1A6" w14:textId="77777777" w:rsidR="007439D9" w:rsidRDefault="007439D9" w:rsidP="009175A8">
            <w:pPr>
              <w:ind w:firstLine="0"/>
              <w:rPr>
                <w:rFonts w:ascii="Avenir Book" w:hAnsi="Avenir Book"/>
                <w:b/>
                <w:sz w:val="24"/>
                <w:szCs w:val="24"/>
              </w:rPr>
            </w:pPr>
          </w:p>
          <w:p w14:paraId="0D5D463F" w14:textId="77777777" w:rsidR="007439D9" w:rsidRDefault="007439D9" w:rsidP="009175A8">
            <w:pPr>
              <w:ind w:firstLine="0"/>
              <w:rPr>
                <w:rFonts w:ascii="Avenir Book" w:hAnsi="Avenir Book"/>
                <w:b/>
                <w:sz w:val="24"/>
                <w:szCs w:val="24"/>
              </w:rPr>
            </w:pPr>
          </w:p>
          <w:p w14:paraId="4E5CA9AA" w14:textId="77777777" w:rsidR="007439D9" w:rsidRDefault="007439D9" w:rsidP="009175A8">
            <w:pPr>
              <w:ind w:firstLine="0"/>
              <w:rPr>
                <w:rFonts w:ascii="Avenir Book" w:hAnsi="Avenir Book"/>
                <w:b/>
                <w:sz w:val="24"/>
                <w:szCs w:val="24"/>
              </w:rPr>
            </w:pPr>
          </w:p>
          <w:p w14:paraId="53E5C33C" w14:textId="77777777" w:rsidR="007439D9" w:rsidRDefault="007439D9" w:rsidP="009175A8">
            <w:pPr>
              <w:ind w:firstLine="0"/>
              <w:rPr>
                <w:rFonts w:ascii="Avenir Book" w:hAnsi="Avenir Book"/>
                <w:b/>
                <w:sz w:val="24"/>
                <w:szCs w:val="24"/>
              </w:rPr>
            </w:pPr>
          </w:p>
          <w:p w14:paraId="307FC4E4" w14:textId="77777777" w:rsidR="007439D9" w:rsidRDefault="007439D9" w:rsidP="009175A8">
            <w:pPr>
              <w:ind w:firstLine="0"/>
              <w:rPr>
                <w:rFonts w:ascii="Avenir Book" w:hAnsi="Avenir Book"/>
                <w:b/>
                <w:sz w:val="24"/>
                <w:szCs w:val="24"/>
              </w:rPr>
            </w:pPr>
          </w:p>
        </w:tc>
      </w:tr>
      <w:tr w:rsidR="007439D9" w14:paraId="316BF4EC" w14:textId="77777777" w:rsidTr="009175A8">
        <w:tc>
          <w:tcPr>
            <w:tcW w:w="10790" w:type="dxa"/>
            <w:shd w:val="clear" w:color="auto" w:fill="FCFBFD"/>
          </w:tcPr>
          <w:p w14:paraId="1850DB62" w14:textId="77777777" w:rsidR="007439D9" w:rsidRDefault="007439D9" w:rsidP="009175A8">
            <w:pPr>
              <w:ind w:firstLine="0"/>
              <w:rPr>
                <w:rFonts w:ascii="Avenir Book" w:hAnsi="Avenir Book"/>
                <w:b/>
                <w:sz w:val="24"/>
                <w:szCs w:val="24"/>
              </w:rPr>
            </w:pPr>
            <w:r w:rsidRPr="00B36030">
              <w:rPr>
                <w:rFonts w:ascii="Avenir Book" w:hAnsi="Avenir Book"/>
                <w:b/>
                <w:sz w:val="24"/>
                <w:szCs w:val="24"/>
              </w:rPr>
              <w:lastRenderedPageBreak/>
              <w:t>What I’ve tried /what I’ve seen:</w:t>
            </w:r>
          </w:p>
          <w:p w14:paraId="70FD0901" w14:textId="77777777" w:rsidR="007439D9" w:rsidRDefault="007439D9" w:rsidP="009175A8">
            <w:pPr>
              <w:rPr>
                <w:rFonts w:ascii="Avenir Book" w:hAnsi="Avenir Book"/>
                <w:b/>
                <w:sz w:val="24"/>
                <w:szCs w:val="24"/>
              </w:rPr>
            </w:pPr>
          </w:p>
          <w:p w14:paraId="364F535D" w14:textId="77777777" w:rsidR="007439D9" w:rsidRDefault="007439D9" w:rsidP="009175A8">
            <w:pPr>
              <w:ind w:firstLine="0"/>
              <w:rPr>
                <w:rFonts w:ascii="Avenir Book" w:hAnsi="Avenir Book"/>
                <w:b/>
                <w:sz w:val="24"/>
                <w:szCs w:val="24"/>
              </w:rPr>
            </w:pPr>
          </w:p>
          <w:p w14:paraId="1C3DF51F" w14:textId="77777777" w:rsidR="007439D9" w:rsidRDefault="007439D9" w:rsidP="009175A8">
            <w:pPr>
              <w:ind w:firstLine="0"/>
              <w:rPr>
                <w:rFonts w:ascii="Avenir Book" w:hAnsi="Avenir Book"/>
                <w:b/>
                <w:sz w:val="24"/>
                <w:szCs w:val="24"/>
              </w:rPr>
            </w:pPr>
          </w:p>
          <w:p w14:paraId="0FF1740A" w14:textId="77777777" w:rsidR="007439D9" w:rsidRDefault="007439D9" w:rsidP="009175A8">
            <w:pPr>
              <w:ind w:firstLine="0"/>
              <w:rPr>
                <w:rFonts w:ascii="Avenir Book" w:hAnsi="Avenir Book"/>
                <w:b/>
                <w:sz w:val="24"/>
                <w:szCs w:val="24"/>
              </w:rPr>
            </w:pPr>
          </w:p>
          <w:p w14:paraId="3CFD6BF0" w14:textId="77777777" w:rsidR="007439D9" w:rsidRDefault="007439D9" w:rsidP="009175A8">
            <w:pPr>
              <w:ind w:firstLine="0"/>
              <w:rPr>
                <w:rFonts w:ascii="Avenir Book" w:hAnsi="Avenir Book"/>
                <w:b/>
                <w:sz w:val="24"/>
                <w:szCs w:val="24"/>
              </w:rPr>
            </w:pPr>
          </w:p>
          <w:p w14:paraId="6122BAE4" w14:textId="77777777" w:rsidR="007439D9" w:rsidRDefault="007439D9" w:rsidP="009175A8">
            <w:pPr>
              <w:ind w:firstLine="0"/>
              <w:rPr>
                <w:rFonts w:ascii="Avenir Book" w:hAnsi="Avenir Book"/>
                <w:b/>
                <w:sz w:val="24"/>
                <w:szCs w:val="24"/>
              </w:rPr>
            </w:pPr>
          </w:p>
          <w:p w14:paraId="0C689B77" w14:textId="77777777" w:rsidR="007439D9" w:rsidRDefault="007439D9" w:rsidP="009175A8">
            <w:pPr>
              <w:ind w:firstLine="0"/>
              <w:rPr>
                <w:rFonts w:ascii="Avenir Book" w:hAnsi="Avenir Book"/>
                <w:b/>
                <w:sz w:val="24"/>
                <w:szCs w:val="24"/>
              </w:rPr>
            </w:pPr>
          </w:p>
          <w:p w14:paraId="2420E785" w14:textId="77777777" w:rsidR="007439D9" w:rsidRDefault="007439D9" w:rsidP="009175A8">
            <w:pPr>
              <w:rPr>
                <w:rFonts w:ascii="Avenir Book" w:hAnsi="Avenir Book"/>
                <w:b/>
                <w:sz w:val="24"/>
                <w:szCs w:val="24"/>
              </w:rPr>
            </w:pPr>
          </w:p>
          <w:p w14:paraId="1D5E9124" w14:textId="77777777" w:rsidR="007439D9" w:rsidRDefault="007439D9" w:rsidP="009175A8">
            <w:pPr>
              <w:rPr>
                <w:rFonts w:ascii="Avenir Book" w:hAnsi="Avenir Book"/>
                <w:b/>
                <w:sz w:val="24"/>
                <w:szCs w:val="24"/>
              </w:rPr>
            </w:pPr>
          </w:p>
          <w:p w14:paraId="4FF2D1EB" w14:textId="77777777" w:rsidR="007439D9" w:rsidRDefault="007439D9" w:rsidP="009175A8">
            <w:pPr>
              <w:ind w:firstLine="0"/>
              <w:rPr>
                <w:rFonts w:ascii="Avenir Book" w:hAnsi="Avenir Book"/>
                <w:b/>
                <w:sz w:val="24"/>
                <w:szCs w:val="24"/>
              </w:rPr>
            </w:pPr>
          </w:p>
        </w:tc>
      </w:tr>
      <w:tr w:rsidR="007439D9" w14:paraId="324ACFD1" w14:textId="77777777" w:rsidTr="009175A8">
        <w:tc>
          <w:tcPr>
            <w:tcW w:w="10790" w:type="dxa"/>
            <w:shd w:val="clear" w:color="auto" w:fill="FCFBFD"/>
          </w:tcPr>
          <w:p w14:paraId="159FBF54" w14:textId="77777777" w:rsidR="007439D9" w:rsidRDefault="007439D9" w:rsidP="009175A8">
            <w:pPr>
              <w:ind w:firstLine="0"/>
              <w:rPr>
                <w:rFonts w:ascii="Avenir Book" w:hAnsi="Avenir Book"/>
                <w:b/>
                <w:sz w:val="24"/>
                <w:szCs w:val="24"/>
              </w:rPr>
            </w:pPr>
            <w:r w:rsidRPr="00B36030">
              <w:rPr>
                <w:rFonts w:ascii="Avenir Book" w:hAnsi="Avenir Book"/>
                <w:b/>
                <w:sz w:val="24"/>
                <w:szCs w:val="24"/>
              </w:rPr>
              <w:t>Goals I have:</w:t>
            </w:r>
          </w:p>
          <w:p w14:paraId="2C7BB8D5" w14:textId="77777777" w:rsidR="007439D9" w:rsidRDefault="007439D9" w:rsidP="009175A8">
            <w:pPr>
              <w:ind w:firstLine="0"/>
              <w:rPr>
                <w:rFonts w:ascii="Avenir Book" w:hAnsi="Avenir Book"/>
                <w:b/>
                <w:sz w:val="24"/>
                <w:szCs w:val="24"/>
              </w:rPr>
            </w:pPr>
          </w:p>
          <w:p w14:paraId="216E8984" w14:textId="77777777" w:rsidR="007439D9" w:rsidRDefault="007439D9" w:rsidP="009175A8">
            <w:pPr>
              <w:ind w:firstLine="0"/>
              <w:rPr>
                <w:rFonts w:ascii="Avenir Book" w:hAnsi="Avenir Book"/>
                <w:b/>
                <w:sz w:val="24"/>
                <w:szCs w:val="24"/>
              </w:rPr>
            </w:pPr>
          </w:p>
          <w:p w14:paraId="289E4108" w14:textId="77777777" w:rsidR="007439D9" w:rsidRDefault="007439D9" w:rsidP="009175A8">
            <w:pPr>
              <w:ind w:firstLine="0"/>
              <w:rPr>
                <w:rFonts w:ascii="Avenir Book" w:hAnsi="Avenir Book"/>
                <w:b/>
                <w:sz w:val="24"/>
                <w:szCs w:val="24"/>
              </w:rPr>
            </w:pPr>
          </w:p>
          <w:p w14:paraId="5A318C99" w14:textId="77777777" w:rsidR="007439D9" w:rsidRDefault="007439D9" w:rsidP="009175A8">
            <w:pPr>
              <w:ind w:firstLine="0"/>
              <w:rPr>
                <w:rFonts w:ascii="Avenir Book" w:hAnsi="Avenir Book"/>
                <w:b/>
                <w:sz w:val="24"/>
                <w:szCs w:val="24"/>
              </w:rPr>
            </w:pPr>
          </w:p>
          <w:p w14:paraId="39EBA85E" w14:textId="77777777" w:rsidR="007439D9" w:rsidRDefault="007439D9" w:rsidP="009175A8">
            <w:pPr>
              <w:ind w:firstLine="0"/>
              <w:rPr>
                <w:rFonts w:ascii="Avenir Book" w:hAnsi="Avenir Book"/>
                <w:b/>
                <w:sz w:val="24"/>
                <w:szCs w:val="24"/>
              </w:rPr>
            </w:pPr>
          </w:p>
          <w:p w14:paraId="20A6EF5F" w14:textId="77777777" w:rsidR="007439D9" w:rsidRDefault="007439D9" w:rsidP="009175A8">
            <w:pPr>
              <w:ind w:firstLine="0"/>
              <w:rPr>
                <w:rFonts w:ascii="Avenir Book" w:hAnsi="Avenir Book"/>
                <w:b/>
                <w:sz w:val="24"/>
                <w:szCs w:val="24"/>
              </w:rPr>
            </w:pPr>
          </w:p>
          <w:p w14:paraId="3F39E574" w14:textId="77777777" w:rsidR="007439D9" w:rsidRDefault="007439D9" w:rsidP="009175A8">
            <w:pPr>
              <w:ind w:firstLine="0"/>
              <w:rPr>
                <w:rFonts w:ascii="Avenir Book" w:hAnsi="Avenir Book"/>
                <w:b/>
                <w:sz w:val="24"/>
                <w:szCs w:val="24"/>
              </w:rPr>
            </w:pPr>
          </w:p>
          <w:p w14:paraId="2B247A18" w14:textId="77777777" w:rsidR="007439D9" w:rsidRDefault="007439D9" w:rsidP="009175A8">
            <w:pPr>
              <w:ind w:firstLine="0"/>
              <w:rPr>
                <w:rFonts w:ascii="Avenir Book" w:hAnsi="Avenir Book"/>
                <w:b/>
                <w:sz w:val="24"/>
                <w:szCs w:val="24"/>
              </w:rPr>
            </w:pPr>
          </w:p>
          <w:p w14:paraId="316CB43A" w14:textId="77777777" w:rsidR="007439D9" w:rsidRDefault="007439D9" w:rsidP="009175A8">
            <w:pPr>
              <w:ind w:firstLine="0"/>
              <w:rPr>
                <w:rFonts w:ascii="Avenir Book" w:hAnsi="Avenir Book"/>
                <w:b/>
                <w:sz w:val="24"/>
                <w:szCs w:val="24"/>
              </w:rPr>
            </w:pPr>
          </w:p>
        </w:tc>
      </w:tr>
      <w:tr w:rsidR="007439D9" w14:paraId="0046DA2F" w14:textId="77777777" w:rsidTr="009175A8">
        <w:tc>
          <w:tcPr>
            <w:tcW w:w="10790" w:type="dxa"/>
            <w:shd w:val="clear" w:color="auto" w:fill="FCFBFD"/>
          </w:tcPr>
          <w:p w14:paraId="7B1347FC" w14:textId="77777777" w:rsidR="007439D9" w:rsidRDefault="007439D9"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2DBD7E31" w14:textId="77777777" w:rsidR="007439D9" w:rsidRDefault="007439D9" w:rsidP="009175A8">
            <w:pPr>
              <w:ind w:firstLine="0"/>
              <w:rPr>
                <w:rFonts w:ascii="Avenir Book" w:hAnsi="Avenir Book"/>
                <w:b/>
                <w:sz w:val="24"/>
                <w:szCs w:val="24"/>
              </w:rPr>
            </w:pPr>
          </w:p>
          <w:p w14:paraId="599EEA27" w14:textId="77777777" w:rsidR="007439D9" w:rsidRDefault="007439D9" w:rsidP="009175A8">
            <w:pPr>
              <w:rPr>
                <w:rFonts w:ascii="Avenir Book" w:hAnsi="Avenir Book"/>
                <w:b/>
                <w:sz w:val="24"/>
                <w:szCs w:val="24"/>
              </w:rPr>
            </w:pPr>
          </w:p>
          <w:p w14:paraId="4089B787" w14:textId="77777777" w:rsidR="007439D9" w:rsidRDefault="007439D9" w:rsidP="009175A8">
            <w:pPr>
              <w:ind w:firstLine="0"/>
              <w:rPr>
                <w:rFonts w:ascii="Avenir Book" w:hAnsi="Avenir Book"/>
                <w:b/>
                <w:sz w:val="24"/>
                <w:szCs w:val="24"/>
              </w:rPr>
            </w:pPr>
          </w:p>
          <w:p w14:paraId="7E529C51" w14:textId="77777777" w:rsidR="007439D9" w:rsidRDefault="007439D9" w:rsidP="009175A8">
            <w:pPr>
              <w:rPr>
                <w:rFonts w:ascii="Avenir Book" w:hAnsi="Avenir Book"/>
                <w:b/>
                <w:sz w:val="24"/>
                <w:szCs w:val="24"/>
              </w:rPr>
            </w:pPr>
          </w:p>
          <w:p w14:paraId="4243CD4E" w14:textId="77777777" w:rsidR="007439D9" w:rsidRDefault="007439D9" w:rsidP="009175A8">
            <w:pPr>
              <w:rPr>
                <w:rFonts w:ascii="Avenir Book" w:hAnsi="Avenir Book"/>
                <w:b/>
                <w:sz w:val="24"/>
                <w:szCs w:val="24"/>
              </w:rPr>
            </w:pPr>
          </w:p>
          <w:p w14:paraId="3E28092B" w14:textId="77777777" w:rsidR="007439D9" w:rsidRDefault="007439D9" w:rsidP="009175A8">
            <w:pPr>
              <w:rPr>
                <w:rFonts w:ascii="Avenir Book" w:hAnsi="Avenir Book"/>
                <w:b/>
                <w:sz w:val="24"/>
                <w:szCs w:val="24"/>
              </w:rPr>
            </w:pPr>
          </w:p>
          <w:p w14:paraId="20F49CAD" w14:textId="77777777" w:rsidR="007439D9" w:rsidRDefault="007439D9" w:rsidP="009175A8">
            <w:pPr>
              <w:rPr>
                <w:rFonts w:ascii="Avenir Book" w:hAnsi="Avenir Book"/>
                <w:b/>
                <w:sz w:val="24"/>
                <w:szCs w:val="24"/>
              </w:rPr>
            </w:pPr>
          </w:p>
          <w:p w14:paraId="632B5B75" w14:textId="77777777" w:rsidR="007439D9" w:rsidRDefault="007439D9" w:rsidP="009175A8">
            <w:pPr>
              <w:rPr>
                <w:rFonts w:ascii="Avenir Book" w:hAnsi="Avenir Book"/>
                <w:b/>
                <w:sz w:val="24"/>
                <w:szCs w:val="24"/>
              </w:rPr>
            </w:pPr>
          </w:p>
          <w:p w14:paraId="116083B4" w14:textId="77777777" w:rsidR="007439D9" w:rsidRPr="00B36030" w:rsidRDefault="007439D9" w:rsidP="009175A8">
            <w:pPr>
              <w:rPr>
                <w:rFonts w:ascii="Avenir Book" w:hAnsi="Avenir Book"/>
                <w:b/>
                <w:sz w:val="24"/>
                <w:szCs w:val="24"/>
              </w:rPr>
            </w:pPr>
          </w:p>
          <w:p w14:paraId="3EA94EF5" w14:textId="77777777" w:rsidR="007439D9" w:rsidRDefault="007439D9" w:rsidP="009175A8">
            <w:pPr>
              <w:ind w:firstLine="0"/>
              <w:rPr>
                <w:rFonts w:ascii="Avenir Book" w:hAnsi="Avenir Book"/>
                <w:b/>
                <w:sz w:val="24"/>
                <w:szCs w:val="24"/>
              </w:rPr>
            </w:pPr>
          </w:p>
        </w:tc>
      </w:tr>
      <w:tr w:rsidR="007439D9" w14:paraId="15161FE9" w14:textId="77777777" w:rsidTr="009175A8">
        <w:tc>
          <w:tcPr>
            <w:tcW w:w="10790" w:type="dxa"/>
            <w:shd w:val="clear" w:color="auto" w:fill="FCFBFD"/>
          </w:tcPr>
          <w:p w14:paraId="392CF3FF" w14:textId="77777777" w:rsidR="007439D9" w:rsidRDefault="007439D9" w:rsidP="009175A8">
            <w:pPr>
              <w:ind w:firstLine="0"/>
              <w:rPr>
                <w:rFonts w:ascii="Avenir Book" w:hAnsi="Avenir Book"/>
                <w:b/>
                <w:sz w:val="24"/>
                <w:szCs w:val="24"/>
              </w:rPr>
            </w:pPr>
            <w:r>
              <w:rPr>
                <w:rFonts w:ascii="Avenir Book" w:hAnsi="Avenir Book"/>
                <w:b/>
                <w:sz w:val="24"/>
                <w:szCs w:val="24"/>
              </w:rPr>
              <w:t>Resources:</w:t>
            </w:r>
          </w:p>
          <w:p w14:paraId="0C995CF3" w14:textId="77777777" w:rsidR="007439D9" w:rsidRDefault="007439D9" w:rsidP="009175A8">
            <w:pPr>
              <w:ind w:firstLine="0"/>
              <w:rPr>
                <w:rFonts w:ascii="Avenir Book" w:hAnsi="Avenir Book"/>
                <w:b/>
                <w:sz w:val="24"/>
                <w:szCs w:val="24"/>
              </w:rPr>
            </w:pPr>
          </w:p>
          <w:p w14:paraId="728F99EF" w14:textId="77777777" w:rsidR="007439D9" w:rsidRDefault="007439D9" w:rsidP="009175A8">
            <w:pPr>
              <w:ind w:firstLine="0"/>
              <w:rPr>
                <w:rFonts w:ascii="Avenir Book" w:hAnsi="Avenir Book"/>
                <w:b/>
                <w:sz w:val="24"/>
                <w:szCs w:val="24"/>
              </w:rPr>
            </w:pPr>
          </w:p>
          <w:p w14:paraId="0A1166DB" w14:textId="77777777" w:rsidR="007439D9" w:rsidRDefault="007439D9" w:rsidP="009175A8">
            <w:pPr>
              <w:ind w:firstLine="0"/>
              <w:rPr>
                <w:rFonts w:ascii="Avenir Book" w:hAnsi="Avenir Book"/>
                <w:b/>
                <w:sz w:val="24"/>
                <w:szCs w:val="24"/>
              </w:rPr>
            </w:pPr>
          </w:p>
          <w:p w14:paraId="58A38AF1" w14:textId="77777777" w:rsidR="007439D9" w:rsidRDefault="007439D9" w:rsidP="009175A8">
            <w:pPr>
              <w:ind w:firstLine="0"/>
              <w:rPr>
                <w:rFonts w:ascii="Avenir Book" w:hAnsi="Avenir Book"/>
                <w:b/>
                <w:sz w:val="24"/>
                <w:szCs w:val="24"/>
              </w:rPr>
            </w:pPr>
          </w:p>
        </w:tc>
      </w:tr>
    </w:tbl>
    <w:p w14:paraId="0CD2F7C1" w14:textId="77777777" w:rsidR="007439D9" w:rsidRDefault="007439D9" w:rsidP="007439D9">
      <w:pPr>
        <w:rPr>
          <w:rFonts w:ascii="Avenir Book" w:hAnsi="Avenir Book"/>
          <w:b/>
          <w:sz w:val="24"/>
          <w:szCs w:val="24"/>
        </w:rPr>
      </w:pPr>
    </w:p>
    <w:p w14:paraId="6AE43273" w14:textId="77777777" w:rsidR="007439D9" w:rsidRDefault="007439D9"/>
    <w:sectPr w:rsidR="007439D9" w:rsidSect="007439D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70" w14:textId="77777777" w:rsidR="00920DFA" w:rsidRDefault="00920DFA" w:rsidP="007439D9">
      <w:r>
        <w:separator/>
      </w:r>
    </w:p>
  </w:endnote>
  <w:endnote w:type="continuationSeparator" w:id="0">
    <w:p w14:paraId="67C1EA7B" w14:textId="77777777" w:rsidR="00920DFA" w:rsidRDefault="00920DFA" w:rsidP="007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211835"/>
      <w:docPartObj>
        <w:docPartGallery w:val="Page Numbers (Bottom of Page)"/>
        <w:docPartUnique/>
      </w:docPartObj>
    </w:sdtPr>
    <w:sdtContent>
      <w:p w14:paraId="58ADE393" w14:textId="0656A562" w:rsidR="007439D9" w:rsidRDefault="007439D9"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BE49B" w14:textId="77777777" w:rsidR="007439D9" w:rsidRDefault="007439D9" w:rsidP="00743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575119"/>
      <w:docPartObj>
        <w:docPartGallery w:val="Page Numbers (Bottom of Page)"/>
        <w:docPartUnique/>
      </w:docPartObj>
    </w:sdtPr>
    <w:sdtContent>
      <w:p w14:paraId="111BBE38" w14:textId="3BFA2790" w:rsidR="007439D9" w:rsidRDefault="007439D9"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ADFF4E" w14:textId="77777777" w:rsidR="007439D9" w:rsidRPr="00740449" w:rsidRDefault="007439D9" w:rsidP="007439D9">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3139CA89" w14:textId="55283857" w:rsidR="007439D9" w:rsidRDefault="007439D9" w:rsidP="007439D9">
    <w:pPr>
      <w:pStyle w:val="Footer"/>
      <w:ind w:right="360"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66BC" w14:textId="77777777" w:rsidR="007439D9" w:rsidRDefault="0074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8B9B" w14:textId="77777777" w:rsidR="00920DFA" w:rsidRDefault="00920DFA" w:rsidP="007439D9">
      <w:r>
        <w:separator/>
      </w:r>
    </w:p>
  </w:footnote>
  <w:footnote w:type="continuationSeparator" w:id="0">
    <w:p w14:paraId="10494D33" w14:textId="77777777" w:rsidR="00920DFA" w:rsidRDefault="00920DFA" w:rsidP="0074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C9E4" w14:textId="77777777" w:rsidR="007439D9" w:rsidRDefault="0074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587A" w14:textId="4157FBDE" w:rsidR="007439D9" w:rsidRDefault="007439D9">
    <w:pPr>
      <w:pStyle w:val="Head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6766410C" w14:textId="77777777" w:rsidR="007439D9" w:rsidRDefault="00743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D12D" w14:textId="77777777" w:rsidR="007439D9" w:rsidRDefault="00743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68801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D9"/>
    <w:rsid w:val="007439D9"/>
    <w:rsid w:val="0092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4A38E"/>
  <w15:chartTrackingRefBased/>
  <w15:docId w15:val="{67D9BE59-D257-3242-BD6A-518F1C49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D9"/>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D9"/>
    <w:pPr>
      <w:ind w:left="720"/>
      <w:contextualSpacing/>
    </w:pPr>
  </w:style>
  <w:style w:type="table" w:styleId="TableGrid">
    <w:name w:val="Table Grid"/>
    <w:basedOn w:val="TableNormal"/>
    <w:uiPriority w:val="39"/>
    <w:rsid w:val="007439D9"/>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39D9"/>
    <w:pPr>
      <w:tabs>
        <w:tab w:val="center" w:pos="4680"/>
        <w:tab w:val="right" w:pos="9360"/>
      </w:tabs>
    </w:pPr>
  </w:style>
  <w:style w:type="character" w:customStyle="1" w:styleId="FooterChar">
    <w:name w:val="Footer Char"/>
    <w:basedOn w:val="DefaultParagraphFont"/>
    <w:link w:val="Footer"/>
    <w:uiPriority w:val="99"/>
    <w:rsid w:val="007439D9"/>
    <w:rPr>
      <w:rFonts w:eastAsiaTheme="minorEastAsia"/>
      <w:sz w:val="22"/>
      <w:szCs w:val="22"/>
    </w:rPr>
  </w:style>
  <w:style w:type="character" w:styleId="PageNumber">
    <w:name w:val="page number"/>
    <w:basedOn w:val="DefaultParagraphFont"/>
    <w:uiPriority w:val="99"/>
    <w:semiHidden/>
    <w:unhideWhenUsed/>
    <w:rsid w:val="007439D9"/>
  </w:style>
  <w:style w:type="paragraph" w:styleId="Header">
    <w:name w:val="header"/>
    <w:basedOn w:val="Normal"/>
    <w:link w:val="HeaderChar"/>
    <w:uiPriority w:val="99"/>
    <w:unhideWhenUsed/>
    <w:rsid w:val="007439D9"/>
    <w:pPr>
      <w:tabs>
        <w:tab w:val="center" w:pos="4680"/>
        <w:tab w:val="right" w:pos="9360"/>
      </w:tabs>
    </w:pPr>
  </w:style>
  <w:style w:type="character" w:customStyle="1" w:styleId="HeaderChar">
    <w:name w:val="Header Char"/>
    <w:basedOn w:val="DefaultParagraphFont"/>
    <w:link w:val="Header"/>
    <w:uiPriority w:val="99"/>
    <w:rsid w:val="007439D9"/>
    <w:rPr>
      <w:rFonts w:eastAsiaTheme="minorEastAsia"/>
      <w:sz w:val="22"/>
      <w:szCs w:val="22"/>
    </w:rPr>
  </w:style>
  <w:style w:type="paragraph" w:styleId="CommentText">
    <w:name w:val="annotation text"/>
    <w:basedOn w:val="Normal"/>
    <w:link w:val="CommentTextChar"/>
    <w:uiPriority w:val="99"/>
    <w:semiHidden/>
    <w:unhideWhenUsed/>
    <w:rsid w:val="007439D9"/>
  </w:style>
  <w:style w:type="character" w:customStyle="1" w:styleId="CommentTextChar">
    <w:name w:val="Comment Text Char"/>
    <w:basedOn w:val="DefaultParagraphFont"/>
    <w:link w:val="CommentText"/>
    <w:uiPriority w:val="99"/>
    <w:semiHidden/>
    <w:rsid w:val="007439D9"/>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2022-10-18T21:23:00Z</dcterms:created>
  <dcterms:modified xsi:type="dcterms:W3CDTF">2022-10-18T21:25:00Z</dcterms:modified>
</cp:coreProperties>
</file>